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F3E5" w14:textId="77777777" w:rsidR="00491634" w:rsidRDefault="00491634" w:rsidP="00491634">
      <w:pPr>
        <w:jc w:val="center"/>
        <w:rPr>
          <w:rFonts w:ascii="Times New Roman" w:hAnsi="Times New Roman"/>
          <w:sz w:val="44"/>
          <w:szCs w:val="44"/>
        </w:rPr>
      </w:pPr>
      <w:r w:rsidRPr="00D562D5">
        <w:rPr>
          <w:rFonts w:ascii="Times New Roman" w:hAnsi="Times New Roman"/>
          <w:sz w:val="44"/>
          <w:szCs w:val="44"/>
        </w:rPr>
        <w:t>OBEC HORNÍ LIBCHAVA</w:t>
      </w:r>
    </w:p>
    <w:p w14:paraId="47F76E22" w14:textId="77777777" w:rsidR="00491634" w:rsidRDefault="00491634" w:rsidP="00491634"/>
    <w:p w14:paraId="4B340479" w14:textId="77777777" w:rsidR="00D562D5" w:rsidRDefault="00D562D5" w:rsidP="00491634"/>
    <w:p w14:paraId="000079B0" w14:textId="77777777" w:rsidR="00D562D5" w:rsidRDefault="00D562D5" w:rsidP="00491634"/>
    <w:p w14:paraId="7A48F54D" w14:textId="77777777" w:rsidR="00491634" w:rsidRDefault="00491634" w:rsidP="00491634">
      <w:pPr>
        <w:jc w:val="center"/>
        <w:rPr>
          <w:b/>
          <w:sz w:val="32"/>
          <w:szCs w:val="32"/>
        </w:rPr>
      </w:pPr>
      <w:r w:rsidRPr="00094546">
        <w:rPr>
          <w:b/>
          <w:sz w:val="32"/>
          <w:szCs w:val="32"/>
        </w:rPr>
        <w:t>SMĚRNICE PRO ZADÁVÁNÍ VEŘEJNÝCH ZAKÁZEK MALÉHO ROZSAHU</w:t>
      </w:r>
    </w:p>
    <w:p w14:paraId="5BF77AD7" w14:textId="77777777" w:rsidR="00491634" w:rsidRDefault="00491634" w:rsidP="00491634">
      <w:pPr>
        <w:jc w:val="center"/>
        <w:rPr>
          <w:b/>
          <w:sz w:val="32"/>
          <w:szCs w:val="32"/>
        </w:rPr>
      </w:pPr>
    </w:p>
    <w:p w14:paraId="44B08ED3" w14:textId="77777777" w:rsidR="00D562D5" w:rsidRDefault="00D562D5" w:rsidP="00491634">
      <w:pPr>
        <w:jc w:val="center"/>
        <w:rPr>
          <w:b/>
          <w:sz w:val="32"/>
          <w:szCs w:val="32"/>
        </w:rPr>
      </w:pPr>
    </w:p>
    <w:p w14:paraId="08700489" w14:textId="77777777" w:rsidR="00D562D5" w:rsidRDefault="00D562D5" w:rsidP="00491634">
      <w:pPr>
        <w:jc w:val="center"/>
        <w:rPr>
          <w:b/>
          <w:sz w:val="32"/>
          <w:szCs w:val="32"/>
        </w:rPr>
      </w:pPr>
    </w:p>
    <w:p w14:paraId="3419B254" w14:textId="77777777" w:rsidR="00D562D5" w:rsidRDefault="00D562D5" w:rsidP="00491634">
      <w:pPr>
        <w:jc w:val="center"/>
        <w:rPr>
          <w:b/>
          <w:sz w:val="32"/>
          <w:szCs w:val="32"/>
        </w:rPr>
      </w:pPr>
    </w:p>
    <w:p w14:paraId="1C90BFEA" w14:textId="77777777" w:rsidR="00491634" w:rsidRDefault="00491634" w:rsidP="00491634">
      <w:r w:rsidRPr="00094546">
        <w:t xml:space="preserve">Směrnice upravuje zásady a postupy obce při zadávání </w:t>
      </w:r>
      <w:r w:rsidRPr="00521EEE">
        <w:rPr>
          <w:b/>
        </w:rPr>
        <w:t>veřejných zakázek malého rozsahu</w:t>
      </w:r>
      <w:r w:rsidRPr="00094546">
        <w:t xml:space="preserve"> (dále jen </w:t>
      </w:r>
      <w:r w:rsidRPr="00521EEE">
        <w:rPr>
          <w:b/>
        </w:rPr>
        <w:t>VZMR</w:t>
      </w:r>
      <w:r w:rsidRPr="00094546">
        <w:t xml:space="preserve">) a upřesňuje uzavírání smluvních vztahů obce, jako veřejného zadavatele (dále jen </w:t>
      </w:r>
      <w:r w:rsidRPr="00521EEE">
        <w:rPr>
          <w:b/>
        </w:rPr>
        <w:t>zadavatel</w:t>
      </w:r>
      <w:r w:rsidRPr="00094546">
        <w:t xml:space="preserve">) s dodavateli stavebních prací, dodávek a služeb. Směrnice stanovuje postup zadávání VZMR na základě předpokládané hodnoty zakázky. </w:t>
      </w:r>
    </w:p>
    <w:p w14:paraId="781F392A" w14:textId="77777777" w:rsidR="00491634" w:rsidRDefault="00491634" w:rsidP="00491634"/>
    <w:p w14:paraId="60E0F332" w14:textId="77777777" w:rsidR="00491634" w:rsidRDefault="00491634" w:rsidP="00491634"/>
    <w:p w14:paraId="30DEB795" w14:textId="77777777" w:rsidR="00491634" w:rsidRDefault="00491634" w:rsidP="00491634">
      <w:pPr>
        <w:numPr>
          <w:ilvl w:val="0"/>
          <w:numId w:val="1"/>
        </w:numPr>
      </w:pPr>
      <w:r>
        <w:t xml:space="preserve">VZMR se dle § 27 zákona č. 134/2016 Sb., o zadávání veřejných zakázek (dále jen </w:t>
      </w:r>
      <w:r w:rsidRPr="000C5DD2">
        <w:rPr>
          <w:b/>
        </w:rPr>
        <w:t>ZZVZ</w:t>
      </w:r>
      <w:r>
        <w:t xml:space="preserve">), rozumí veřejná zakázka, jejíž </w:t>
      </w:r>
      <w:r w:rsidRPr="00521EEE">
        <w:rPr>
          <w:b/>
        </w:rPr>
        <w:t>předpokládaná hodnota je rovna nebo nižší</w:t>
      </w:r>
      <w:r>
        <w:t>:</w:t>
      </w:r>
    </w:p>
    <w:p w14:paraId="6B35909D" w14:textId="77777777" w:rsidR="00491634" w:rsidRDefault="00491634" w:rsidP="00491634">
      <w:pPr>
        <w:ind w:left="360"/>
      </w:pPr>
    </w:p>
    <w:p w14:paraId="00F9CDCD" w14:textId="77777777" w:rsidR="00491634" w:rsidRDefault="00491634" w:rsidP="00491634">
      <w:pPr>
        <w:ind w:left="360"/>
      </w:pPr>
      <w:r>
        <w:t xml:space="preserve">v případě veřejné zakázky na </w:t>
      </w:r>
      <w:r w:rsidRPr="00521EEE">
        <w:rPr>
          <w:b/>
        </w:rPr>
        <w:t>dodávky</w:t>
      </w:r>
      <w:r>
        <w:t xml:space="preserve"> a </w:t>
      </w:r>
      <w:r w:rsidRPr="00521EEE">
        <w:rPr>
          <w:b/>
        </w:rPr>
        <w:t>služby částce 2 mil. Kč bez DPH</w:t>
      </w:r>
    </w:p>
    <w:p w14:paraId="0A58E135" w14:textId="77777777" w:rsidR="00491634" w:rsidRDefault="00491634" w:rsidP="00491634">
      <w:pPr>
        <w:ind w:left="360"/>
      </w:pPr>
      <w:r>
        <w:t>nebo</w:t>
      </w:r>
    </w:p>
    <w:p w14:paraId="0EC4566C" w14:textId="77777777" w:rsidR="00491634" w:rsidRDefault="00491634" w:rsidP="00491634">
      <w:pPr>
        <w:ind w:left="360"/>
      </w:pPr>
      <w:r>
        <w:t xml:space="preserve">v případě veřejné zakázky na </w:t>
      </w:r>
      <w:r w:rsidRPr="00521EEE">
        <w:rPr>
          <w:b/>
        </w:rPr>
        <w:t>stavební práce 6 mil. Kč bez DPH</w:t>
      </w:r>
      <w:r>
        <w:t>.</w:t>
      </w:r>
    </w:p>
    <w:p w14:paraId="1D3413A3" w14:textId="77777777" w:rsidR="00491634" w:rsidRDefault="00491634" w:rsidP="00491634">
      <w:pPr>
        <w:ind w:left="360"/>
      </w:pPr>
    </w:p>
    <w:p w14:paraId="71E21E5B" w14:textId="77777777" w:rsidR="00491634" w:rsidRDefault="00491634" w:rsidP="00491634">
      <w:pPr>
        <w:numPr>
          <w:ilvl w:val="0"/>
          <w:numId w:val="1"/>
        </w:numPr>
      </w:pPr>
      <w:r>
        <w:t>Zadavatel dle § 31 ZZVZ není povinen zadávat VZMR podle tohoto zákona, zadavatel je však povinen při jejím zadávání dodržet zásady uvedené v § 6 ZZVZ. Zásady postupu dle § 6 ZZVZ, jsou stanoveny:</w:t>
      </w:r>
    </w:p>
    <w:p w14:paraId="0AB36BDB" w14:textId="77777777" w:rsidR="00491634" w:rsidRDefault="00491634" w:rsidP="00491634">
      <w:pPr>
        <w:ind w:left="360"/>
      </w:pPr>
    </w:p>
    <w:p w14:paraId="203D63E3" w14:textId="77777777" w:rsidR="00491634" w:rsidRDefault="00491634" w:rsidP="00491634">
      <w:pPr>
        <w:ind w:left="360"/>
        <w:rPr>
          <w:rFonts w:cs="Calibri"/>
        </w:rPr>
      </w:pPr>
      <w:r>
        <w:t>Dle odst. 1 – zadavatel při postup podle tohoto zákona musí dodržovat zásady transparentnosti a přiměřenosti</w:t>
      </w:r>
      <w:r>
        <w:rPr>
          <w:rFonts w:cs="Calibri"/>
        </w:rPr>
        <w:t>;</w:t>
      </w:r>
    </w:p>
    <w:p w14:paraId="6E2DBF33" w14:textId="77777777" w:rsidR="00491634" w:rsidRDefault="00491634" w:rsidP="00491634">
      <w:pPr>
        <w:ind w:left="360"/>
        <w:rPr>
          <w:rFonts w:cs="Calibri"/>
        </w:rPr>
      </w:pPr>
      <w:r>
        <w:rPr>
          <w:rFonts w:cs="Calibri"/>
        </w:rPr>
        <w:t>dle odst. 2 – ve vztahu k dodavatelům musí zadavatel dodržovat zásadu rovného zacházení a zákazu diskriminace;</w:t>
      </w:r>
    </w:p>
    <w:p w14:paraId="6C0CE928" w14:textId="77777777" w:rsidR="00491634" w:rsidRDefault="00491634" w:rsidP="00491634">
      <w:pPr>
        <w:ind w:left="360"/>
        <w:rPr>
          <w:rFonts w:cs="Calibri"/>
        </w:rPr>
      </w:pPr>
      <w:r>
        <w:rPr>
          <w:rFonts w:cs="Calibri"/>
        </w:rPr>
        <w:t>dle odst. 3 – zadavatel nesmí omezovat účast v zadávacím řízení těm dodavatelům, kteří mají sídlo v</w:t>
      </w:r>
    </w:p>
    <w:p w14:paraId="46599772" w14:textId="77777777" w:rsidR="00491634" w:rsidRPr="00B2347E" w:rsidRDefault="00491634" w:rsidP="00491634">
      <w:pPr>
        <w:numPr>
          <w:ilvl w:val="0"/>
          <w:numId w:val="2"/>
        </w:numPr>
      </w:pPr>
      <w:r>
        <w:rPr>
          <w:rFonts w:cs="Calibri"/>
        </w:rPr>
        <w:t>členském státě Evropské unie, Evropského hospodářského prostoru nebo Švýcarské konfederaci, nebo</w:t>
      </w:r>
    </w:p>
    <w:p w14:paraId="7613CA40" w14:textId="77777777" w:rsidR="00491634" w:rsidRPr="00B2347E" w:rsidRDefault="00491634" w:rsidP="00491634">
      <w:pPr>
        <w:numPr>
          <w:ilvl w:val="0"/>
          <w:numId w:val="2"/>
        </w:numPr>
      </w:pPr>
      <w:r>
        <w:rPr>
          <w:rFonts w:cs="Calibri"/>
        </w:rPr>
        <w:t>jiném státě, který má s Českou republikou nebo s Evropskou unií uzavřenou mezinárodní smlouvu zaručující přístup dodavatelům z těchto států k zadávané veřejné zakázce.</w:t>
      </w:r>
    </w:p>
    <w:p w14:paraId="7042F148" w14:textId="77777777" w:rsidR="00491634" w:rsidRDefault="00491634" w:rsidP="00491634">
      <w:pPr>
        <w:ind w:left="720"/>
      </w:pPr>
    </w:p>
    <w:p w14:paraId="532F570F" w14:textId="77777777" w:rsidR="00491634" w:rsidRDefault="00491634" w:rsidP="00491634">
      <w:pPr>
        <w:numPr>
          <w:ilvl w:val="0"/>
          <w:numId w:val="1"/>
        </w:numPr>
      </w:pPr>
      <w:r>
        <w:t xml:space="preserve">VZMR organizuje a zadává starosta případně místostarosta obce. Veškerá komunikace mezi zadavatelem a dodavateli bude vždy písemnou formou (poštou nebo e-mailem). </w:t>
      </w:r>
    </w:p>
    <w:p w14:paraId="5A2BB6AF" w14:textId="77777777" w:rsidR="00491634" w:rsidRDefault="00491634" w:rsidP="00491634"/>
    <w:p w14:paraId="14C7CD97" w14:textId="77777777" w:rsidR="00491634" w:rsidRDefault="00491634" w:rsidP="00491634"/>
    <w:p w14:paraId="7E4F08A3" w14:textId="77777777" w:rsidR="00491634" w:rsidRDefault="00491634" w:rsidP="00491634"/>
    <w:p w14:paraId="2442F97B" w14:textId="77777777" w:rsidR="00491634" w:rsidRDefault="00491634" w:rsidP="00491634">
      <w:pPr>
        <w:numPr>
          <w:ilvl w:val="0"/>
          <w:numId w:val="1"/>
        </w:numPr>
      </w:pPr>
      <w:r w:rsidRPr="00B2347E">
        <w:rPr>
          <w:b/>
          <w:u w:val="single"/>
        </w:rPr>
        <w:lastRenderedPageBreak/>
        <w:t>Kategorie veřejných zakázek malého rozsahu dle výše předpokládané hodnoty a předmětu plnění</w:t>
      </w:r>
      <w:r>
        <w:t xml:space="preserve"> (finanční limity jsou uvedeny </w:t>
      </w:r>
      <w:r w:rsidRPr="00B2347E">
        <w:rPr>
          <w:b/>
        </w:rPr>
        <w:t>bez DPH</w:t>
      </w:r>
      <w:r>
        <w:t>):</w:t>
      </w:r>
    </w:p>
    <w:p w14:paraId="38699789" w14:textId="77777777" w:rsidR="00491634" w:rsidRDefault="00491634" w:rsidP="00491634">
      <w:pPr>
        <w:pStyle w:val="Odstavecseseznamem"/>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992"/>
        <w:gridCol w:w="2852"/>
      </w:tblGrid>
      <w:tr w:rsidR="00491634" w:rsidRPr="00B2347E" w14:paraId="1D1E6B05" w14:textId="77777777" w:rsidTr="00FA6749">
        <w:tc>
          <w:tcPr>
            <w:tcW w:w="1515" w:type="dxa"/>
            <w:shd w:val="clear" w:color="auto" w:fill="auto"/>
          </w:tcPr>
          <w:p w14:paraId="45E730EB" w14:textId="77777777" w:rsidR="00491634" w:rsidRPr="00B2347E" w:rsidRDefault="00491634" w:rsidP="00FA6749">
            <w:pPr>
              <w:rPr>
                <w:b/>
              </w:rPr>
            </w:pPr>
            <w:r w:rsidRPr="00B2347E">
              <w:rPr>
                <w:b/>
              </w:rPr>
              <w:t xml:space="preserve">Kategorie </w:t>
            </w:r>
          </w:p>
        </w:tc>
        <w:tc>
          <w:tcPr>
            <w:tcW w:w="4110" w:type="dxa"/>
            <w:shd w:val="clear" w:color="auto" w:fill="auto"/>
          </w:tcPr>
          <w:p w14:paraId="514C9285" w14:textId="77777777" w:rsidR="00491634" w:rsidRPr="00B2347E" w:rsidRDefault="00491634" w:rsidP="00FA6749">
            <w:pPr>
              <w:rPr>
                <w:b/>
              </w:rPr>
            </w:pPr>
            <w:r w:rsidRPr="00B2347E">
              <w:rPr>
                <w:b/>
              </w:rPr>
              <w:t>Výše předpokládané hodnoty zakázky</w:t>
            </w:r>
          </w:p>
        </w:tc>
        <w:tc>
          <w:tcPr>
            <w:tcW w:w="2943" w:type="dxa"/>
            <w:shd w:val="clear" w:color="auto" w:fill="auto"/>
          </w:tcPr>
          <w:p w14:paraId="019DC86B" w14:textId="77777777" w:rsidR="00491634" w:rsidRPr="00B2347E" w:rsidRDefault="00491634" w:rsidP="00FA6749">
            <w:pPr>
              <w:rPr>
                <w:b/>
              </w:rPr>
            </w:pPr>
            <w:r w:rsidRPr="00B2347E">
              <w:rPr>
                <w:b/>
              </w:rPr>
              <w:t>Předmět plnění zakázky</w:t>
            </w:r>
          </w:p>
        </w:tc>
      </w:tr>
      <w:tr w:rsidR="00491634" w14:paraId="577D9132" w14:textId="77777777" w:rsidTr="00FA6749">
        <w:tc>
          <w:tcPr>
            <w:tcW w:w="1515" w:type="dxa"/>
            <w:shd w:val="clear" w:color="auto" w:fill="auto"/>
          </w:tcPr>
          <w:p w14:paraId="32FC507F" w14:textId="77777777" w:rsidR="00491634" w:rsidRDefault="00491634" w:rsidP="00FA6749">
            <w:r>
              <w:t>I.</w:t>
            </w:r>
          </w:p>
        </w:tc>
        <w:tc>
          <w:tcPr>
            <w:tcW w:w="4110" w:type="dxa"/>
            <w:shd w:val="clear" w:color="auto" w:fill="auto"/>
          </w:tcPr>
          <w:p w14:paraId="14A8E787" w14:textId="2C70C3E2" w:rsidR="00491634" w:rsidRDefault="00491634" w:rsidP="00FA6749">
            <w:r>
              <w:t>od 0,- Kč do 200 000,- Kč</w:t>
            </w:r>
          </w:p>
          <w:p w14:paraId="2EC6D789" w14:textId="77777777" w:rsidR="00491634" w:rsidRDefault="00491634" w:rsidP="00FA6749"/>
        </w:tc>
        <w:tc>
          <w:tcPr>
            <w:tcW w:w="2943" w:type="dxa"/>
            <w:shd w:val="clear" w:color="auto" w:fill="auto"/>
          </w:tcPr>
          <w:p w14:paraId="1D47686B" w14:textId="77777777" w:rsidR="00491634" w:rsidRDefault="00491634" w:rsidP="00FA6749">
            <w:r>
              <w:t>dodávky, služby a stavební práce</w:t>
            </w:r>
          </w:p>
        </w:tc>
      </w:tr>
      <w:tr w:rsidR="00491634" w14:paraId="561A81C0" w14:textId="77777777" w:rsidTr="00FA6749">
        <w:tc>
          <w:tcPr>
            <w:tcW w:w="1515" w:type="dxa"/>
            <w:shd w:val="clear" w:color="auto" w:fill="auto"/>
          </w:tcPr>
          <w:p w14:paraId="073815D4" w14:textId="77777777" w:rsidR="00491634" w:rsidRDefault="00491634" w:rsidP="00FA6749">
            <w:r>
              <w:t>II.</w:t>
            </w:r>
          </w:p>
        </w:tc>
        <w:tc>
          <w:tcPr>
            <w:tcW w:w="4110" w:type="dxa"/>
            <w:shd w:val="clear" w:color="auto" w:fill="auto"/>
          </w:tcPr>
          <w:p w14:paraId="0DAA1BF8" w14:textId="099AA006" w:rsidR="00491634" w:rsidRDefault="00491634" w:rsidP="00FA6749">
            <w:r>
              <w:t>od 200 001,- Kč do 600 000,- Kč</w:t>
            </w:r>
          </w:p>
          <w:p w14:paraId="45BA5867" w14:textId="77777777" w:rsidR="00491634" w:rsidRDefault="00491634" w:rsidP="00FA6749"/>
          <w:p w14:paraId="1133D033" w14:textId="7E28488B" w:rsidR="00491634" w:rsidRDefault="00491634" w:rsidP="00FA6749">
            <w:r>
              <w:t>od 200 001,- Kč do 1 000 000,- Kč</w:t>
            </w:r>
          </w:p>
          <w:p w14:paraId="51FFA42D" w14:textId="77777777" w:rsidR="00491634" w:rsidRDefault="00491634" w:rsidP="00FA6749"/>
        </w:tc>
        <w:tc>
          <w:tcPr>
            <w:tcW w:w="2943" w:type="dxa"/>
            <w:shd w:val="clear" w:color="auto" w:fill="auto"/>
          </w:tcPr>
          <w:p w14:paraId="16551600" w14:textId="77777777" w:rsidR="00491634" w:rsidRDefault="00491634" w:rsidP="00FA6749">
            <w:r>
              <w:t>dodávky, služby</w:t>
            </w:r>
          </w:p>
          <w:p w14:paraId="7FF4DEF6" w14:textId="77777777" w:rsidR="00491634" w:rsidRDefault="00491634" w:rsidP="00FA6749"/>
          <w:p w14:paraId="574A3D32" w14:textId="0D1040D0" w:rsidR="00491634" w:rsidRDefault="00491634" w:rsidP="00FA6749">
            <w:r>
              <w:t xml:space="preserve"> stavební práce</w:t>
            </w:r>
          </w:p>
        </w:tc>
      </w:tr>
      <w:tr w:rsidR="00491634" w14:paraId="6108E6EB" w14:textId="77777777" w:rsidTr="00FA6749">
        <w:tc>
          <w:tcPr>
            <w:tcW w:w="1515" w:type="dxa"/>
            <w:shd w:val="clear" w:color="auto" w:fill="auto"/>
          </w:tcPr>
          <w:p w14:paraId="51F093BE" w14:textId="77777777" w:rsidR="00491634" w:rsidRDefault="00491634" w:rsidP="00FA6749">
            <w:r>
              <w:t>III.</w:t>
            </w:r>
          </w:p>
        </w:tc>
        <w:tc>
          <w:tcPr>
            <w:tcW w:w="4110" w:type="dxa"/>
            <w:shd w:val="clear" w:color="auto" w:fill="auto"/>
          </w:tcPr>
          <w:p w14:paraId="1560B692" w14:textId="1B3F0566" w:rsidR="00491634" w:rsidRDefault="00491634" w:rsidP="00FA6749">
            <w:r>
              <w:t>od 600 001 Kč do 2 000 000,- Kč</w:t>
            </w:r>
          </w:p>
          <w:p w14:paraId="3A48AAA6" w14:textId="77777777" w:rsidR="00491634" w:rsidRDefault="00491634" w:rsidP="00FA6749"/>
          <w:p w14:paraId="10C77135" w14:textId="75452F0D" w:rsidR="00491634" w:rsidRDefault="00491634" w:rsidP="00FA6749">
            <w:r>
              <w:t>od 1 000 001,- Kč do 6 000 000,- Kč</w:t>
            </w:r>
          </w:p>
          <w:p w14:paraId="4E4EBBFF" w14:textId="77777777" w:rsidR="00491634" w:rsidRDefault="00491634" w:rsidP="00FA6749"/>
        </w:tc>
        <w:tc>
          <w:tcPr>
            <w:tcW w:w="2943" w:type="dxa"/>
            <w:shd w:val="clear" w:color="auto" w:fill="auto"/>
          </w:tcPr>
          <w:p w14:paraId="3D8EF2E3" w14:textId="77777777" w:rsidR="00491634" w:rsidRDefault="00491634" w:rsidP="00FA6749">
            <w:r>
              <w:t>dodávky a služby</w:t>
            </w:r>
          </w:p>
          <w:p w14:paraId="3008D2B8" w14:textId="77777777" w:rsidR="00491634" w:rsidRDefault="00491634" w:rsidP="00FA6749"/>
          <w:p w14:paraId="5D88B808" w14:textId="77777777" w:rsidR="00491634" w:rsidRDefault="00491634" w:rsidP="00FA6749">
            <w:r>
              <w:t>stavební práce</w:t>
            </w:r>
          </w:p>
        </w:tc>
      </w:tr>
    </w:tbl>
    <w:p w14:paraId="2D8FA14F" w14:textId="77777777" w:rsidR="00491634" w:rsidRDefault="00491634" w:rsidP="00491634">
      <w:pPr>
        <w:ind w:left="720"/>
      </w:pPr>
    </w:p>
    <w:p w14:paraId="7A2C28AA" w14:textId="77777777" w:rsidR="00491634" w:rsidRDefault="00491634" w:rsidP="00491634">
      <w:pPr>
        <w:ind w:left="720"/>
      </w:pPr>
    </w:p>
    <w:p w14:paraId="0B210137" w14:textId="0EDAF370" w:rsidR="00491634" w:rsidRDefault="00491634" w:rsidP="00491634">
      <w:pPr>
        <w:numPr>
          <w:ilvl w:val="0"/>
          <w:numId w:val="1"/>
        </w:numPr>
        <w:rPr>
          <w:b/>
          <w:u w:val="single"/>
        </w:rPr>
      </w:pPr>
      <w:r w:rsidRPr="00187B7F">
        <w:rPr>
          <w:b/>
          <w:u w:val="single"/>
        </w:rPr>
        <w:t xml:space="preserve">Zadávání zakázek I. kategorie (od 0 Kč do </w:t>
      </w:r>
      <w:r>
        <w:rPr>
          <w:b/>
          <w:u w:val="single"/>
        </w:rPr>
        <w:t>200 000,-</w:t>
      </w:r>
      <w:r w:rsidRPr="00187B7F">
        <w:rPr>
          <w:b/>
          <w:u w:val="single"/>
        </w:rPr>
        <w:t xml:space="preserve"> Kč) – PŘÍMÝ NÁKUP:</w:t>
      </w:r>
    </w:p>
    <w:p w14:paraId="0C384D69" w14:textId="77777777" w:rsidR="00491634" w:rsidRPr="00187B7F" w:rsidRDefault="00491634" w:rsidP="00491634">
      <w:pPr>
        <w:ind w:left="720"/>
        <w:rPr>
          <w:b/>
          <w:u w:val="single"/>
        </w:rPr>
      </w:pPr>
    </w:p>
    <w:p w14:paraId="66FE71FC" w14:textId="77777777" w:rsidR="00491634" w:rsidRDefault="00491634" w:rsidP="00491634">
      <w:pPr>
        <w:ind w:left="720"/>
      </w:pPr>
      <w:r>
        <w:t>Zadavatel zadává zakázku přímým nákupem, objednávkou, popř. smlouvou, zejména na základě zkušeností s obdobnými zakázkami již v minulosti realizovanými.</w:t>
      </w:r>
    </w:p>
    <w:p w14:paraId="4A67BD44" w14:textId="77777777" w:rsidR="00491634" w:rsidRDefault="00491634" w:rsidP="00491634">
      <w:pPr>
        <w:ind w:left="720"/>
      </w:pPr>
      <w:r>
        <w:t xml:space="preserve">Zadání zakázky realizuje starosta nebo místostarosta, popřípadě jimi pověřený pracovník obce. </w:t>
      </w:r>
    </w:p>
    <w:p w14:paraId="08D4C90D" w14:textId="77777777" w:rsidR="00491634" w:rsidRDefault="00491634" w:rsidP="00491634">
      <w:pPr>
        <w:ind w:left="720"/>
      </w:pPr>
      <w:r>
        <w:t>Zadavatel může také rozhodnout a zvolit postup zadávání takovéto zakázky dle kategorie II.</w:t>
      </w:r>
    </w:p>
    <w:p w14:paraId="6631A80D" w14:textId="77777777" w:rsidR="00491634" w:rsidRDefault="00491634" w:rsidP="00491634">
      <w:pPr>
        <w:ind w:left="720"/>
      </w:pPr>
    </w:p>
    <w:p w14:paraId="1A08DAA2" w14:textId="095D547A" w:rsidR="00491634" w:rsidRDefault="00491634" w:rsidP="00491634">
      <w:pPr>
        <w:numPr>
          <w:ilvl w:val="0"/>
          <w:numId w:val="1"/>
        </w:numPr>
        <w:rPr>
          <w:b/>
          <w:u w:val="single"/>
        </w:rPr>
      </w:pPr>
      <w:r w:rsidRPr="00187B7F">
        <w:rPr>
          <w:b/>
          <w:u w:val="single"/>
        </w:rPr>
        <w:t xml:space="preserve">Zadávání zakázek II. kategorie (od </w:t>
      </w:r>
      <w:r>
        <w:rPr>
          <w:b/>
          <w:u w:val="single"/>
        </w:rPr>
        <w:t>200 001,-</w:t>
      </w:r>
      <w:r w:rsidRPr="00187B7F">
        <w:rPr>
          <w:b/>
          <w:u w:val="single"/>
        </w:rPr>
        <w:t xml:space="preserve"> Kč do </w:t>
      </w:r>
      <w:r>
        <w:rPr>
          <w:b/>
          <w:u w:val="single"/>
        </w:rPr>
        <w:t xml:space="preserve">600 000,- </w:t>
      </w:r>
      <w:r w:rsidRPr="00187B7F">
        <w:rPr>
          <w:b/>
          <w:u w:val="single"/>
        </w:rPr>
        <w:t>Kč</w:t>
      </w:r>
      <w:r>
        <w:rPr>
          <w:b/>
          <w:u w:val="single"/>
        </w:rPr>
        <w:t xml:space="preserve"> pro dodávky a služby</w:t>
      </w:r>
      <w:r w:rsidRPr="00187B7F">
        <w:rPr>
          <w:rFonts w:cs="Calibri"/>
          <w:b/>
          <w:u w:val="single"/>
        </w:rPr>
        <w:t xml:space="preserve">; </w:t>
      </w:r>
      <w:r w:rsidRPr="00187B7F">
        <w:rPr>
          <w:b/>
          <w:u w:val="single"/>
        </w:rPr>
        <w:t xml:space="preserve">od </w:t>
      </w:r>
      <w:r>
        <w:rPr>
          <w:b/>
          <w:u w:val="single"/>
        </w:rPr>
        <w:t>200 001,-</w:t>
      </w:r>
      <w:r w:rsidRPr="00187B7F">
        <w:rPr>
          <w:b/>
          <w:u w:val="single"/>
        </w:rPr>
        <w:t xml:space="preserve"> Kč do </w:t>
      </w:r>
      <w:r>
        <w:rPr>
          <w:b/>
          <w:u w:val="single"/>
        </w:rPr>
        <w:t>1</w:t>
      </w:r>
      <w:r w:rsidRPr="00187B7F">
        <w:rPr>
          <w:b/>
          <w:u w:val="single"/>
        </w:rPr>
        <w:t> 000</w:t>
      </w:r>
      <w:r>
        <w:rPr>
          <w:b/>
          <w:u w:val="single"/>
        </w:rPr>
        <w:t> </w:t>
      </w:r>
      <w:r w:rsidRPr="00187B7F">
        <w:rPr>
          <w:b/>
          <w:u w:val="single"/>
        </w:rPr>
        <w:t>000</w:t>
      </w:r>
      <w:r>
        <w:rPr>
          <w:b/>
          <w:u w:val="single"/>
        </w:rPr>
        <w:t>,-</w:t>
      </w:r>
      <w:r w:rsidRPr="00187B7F">
        <w:rPr>
          <w:b/>
          <w:u w:val="single"/>
        </w:rPr>
        <w:t xml:space="preserve"> Kč pro stavební </w:t>
      </w:r>
      <w:proofErr w:type="gramStart"/>
      <w:r w:rsidRPr="00187B7F">
        <w:rPr>
          <w:b/>
          <w:u w:val="single"/>
        </w:rPr>
        <w:t>práce</w:t>
      </w:r>
      <w:r>
        <w:rPr>
          <w:b/>
          <w:u w:val="single"/>
        </w:rPr>
        <w:t xml:space="preserve"> </w:t>
      </w:r>
      <w:r w:rsidRPr="00187B7F">
        <w:rPr>
          <w:b/>
          <w:u w:val="single"/>
        </w:rPr>
        <w:t>)</w:t>
      </w:r>
      <w:proofErr w:type="gramEnd"/>
      <w:r w:rsidRPr="00187B7F">
        <w:rPr>
          <w:b/>
          <w:u w:val="single"/>
        </w:rPr>
        <w:t xml:space="preserve"> – PRŮZKUM TRHU:</w:t>
      </w:r>
    </w:p>
    <w:p w14:paraId="60B83F82" w14:textId="77777777" w:rsidR="00491634" w:rsidRPr="00187B7F" w:rsidRDefault="00491634" w:rsidP="00491634">
      <w:pPr>
        <w:ind w:left="720"/>
        <w:rPr>
          <w:b/>
          <w:u w:val="single"/>
        </w:rPr>
      </w:pPr>
    </w:p>
    <w:p w14:paraId="17694315" w14:textId="77777777" w:rsidR="00491634" w:rsidRDefault="00491634" w:rsidP="00491634">
      <w:pPr>
        <w:ind w:left="720"/>
      </w:pPr>
      <w:r w:rsidRPr="00861D49">
        <w:t xml:space="preserve">Zadavatel zadává zakázku na základě průzkumu trhu. Průzkum trhu spočívá v zajištění </w:t>
      </w:r>
      <w:r w:rsidRPr="000C5DD2">
        <w:rPr>
          <w:b/>
        </w:rPr>
        <w:t>cenových nabídek</w:t>
      </w:r>
      <w:r w:rsidRPr="00861D49">
        <w:t xml:space="preserve"> </w:t>
      </w:r>
      <w:r w:rsidRPr="000C5DD2">
        <w:rPr>
          <w:b/>
        </w:rPr>
        <w:t>od 3 dodavatelů</w:t>
      </w:r>
      <w:r w:rsidRPr="00861D49">
        <w:t xml:space="preserve">, u kterých lze předpokládat, že jsou schopni zakázku realizovat. Nabídky mohou být předloženy písemně, e-mailem ve formě elektronických nabídek bez zaručeného elektronického podpisu, ve formě nabídek na reklamních letácích či formou ceníku na </w:t>
      </w:r>
      <w:proofErr w:type="gramStart"/>
      <w:r w:rsidRPr="00861D49">
        <w:t>internetu,</w:t>
      </w:r>
      <w:proofErr w:type="gramEnd"/>
      <w:r w:rsidRPr="00861D49">
        <w:t xml:space="preserve"> apod.</w:t>
      </w:r>
    </w:p>
    <w:p w14:paraId="3C3F42D6" w14:textId="77777777" w:rsidR="00491634" w:rsidRDefault="00491634" w:rsidP="00491634">
      <w:pPr>
        <w:ind w:left="720"/>
      </w:pPr>
      <w:r>
        <w:t xml:space="preserve">Zadání zakázky realizuje starosta nebo místostarosta </w:t>
      </w:r>
      <w:r w:rsidRPr="000C5DD2">
        <w:rPr>
          <w:b/>
        </w:rPr>
        <w:t>po schválení cenové nabídky zastupitelstvem obce</w:t>
      </w:r>
      <w:r>
        <w:t xml:space="preserve">. </w:t>
      </w:r>
    </w:p>
    <w:p w14:paraId="61F3ED26" w14:textId="77777777" w:rsidR="00491634" w:rsidRDefault="00491634" w:rsidP="00491634">
      <w:pPr>
        <w:ind w:left="720"/>
      </w:pPr>
      <w:r>
        <w:t>Zadavatel může také rozhodnout a zvolit postup zadávání takovéto zakázky dle kategorie III.</w:t>
      </w:r>
    </w:p>
    <w:p w14:paraId="65DDA9BD" w14:textId="77777777" w:rsidR="00491634" w:rsidRPr="00861D49" w:rsidRDefault="00491634" w:rsidP="00491634">
      <w:pPr>
        <w:ind w:left="720"/>
      </w:pPr>
    </w:p>
    <w:p w14:paraId="03C596D3" w14:textId="76B5B828" w:rsidR="00491634" w:rsidRDefault="00491634" w:rsidP="00491634">
      <w:pPr>
        <w:numPr>
          <w:ilvl w:val="0"/>
          <w:numId w:val="1"/>
        </w:numPr>
        <w:rPr>
          <w:b/>
          <w:u w:val="single"/>
        </w:rPr>
      </w:pPr>
      <w:r w:rsidRPr="00187B7F">
        <w:rPr>
          <w:b/>
          <w:u w:val="single"/>
        </w:rPr>
        <w:t xml:space="preserve">Zadávání zakázek III. kategorie (od </w:t>
      </w:r>
      <w:r>
        <w:rPr>
          <w:b/>
          <w:u w:val="single"/>
        </w:rPr>
        <w:t>600 001,-</w:t>
      </w:r>
      <w:r w:rsidRPr="00187B7F">
        <w:rPr>
          <w:b/>
          <w:u w:val="single"/>
        </w:rPr>
        <w:t xml:space="preserve"> Kč do 2 000 000 Kč pro dodávky a služby</w:t>
      </w:r>
      <w:r w:rsidRPr="00187B7F">
        <w:rPr>
          <w:rFonts w:cs="Calibri"/>
          <w:b/>
          <w:u w:val="single"/>
        </w:rPr>
        <w:t xml:space="preserve">; </w:t>
      </w:r>
      <w:r w:rsidRPr="00187B7F">
        <w:rPr>
          <w:b/>
          <w:u w:val="single"/>
        </w:rPr>
        <w:t xml:space="preserve">od </w:t>
      </w:r>
      <w:r>
        <w:rPr>
          <w:b/>
          <w:u w:val="single"/>
        </w:rPr>
        <w:t>1 000 001,-</w:t>
      </w:r>
      <w:r w:rsidRPr="00187B7F">
        <w:rPr>
          <w:b/>
          <w:u w:val="single"/>
        </w:rPr>
        <w:t xml:space="preserve"> Kč do 6 000 000 Kč pro stavební práce) – VÝBĚROVÉ ŘÍZENÍ:</w:t>
      </w:r>
    </w:p>
    <w:p w14:paraId="4E37C3FD" w14:textId="77777777" w:rsidR="00491634" w:rsidRPr="00187B7F" w:rsidRDefault="00491634" w:rsidP="00491634">
      <w:pPr>
        <w:ind w:left="720"/>
        <w:rPr>
          <w:b/>
          <w:u w:val="single"/>
        </w:rPr>
      </w:pPr>
    </w:p>
    <w:p w14:paraId="4C66A89C" w14:textId="77777777" w:rsidR="00491634" w:rsidRDefault="00491634" w:rsidP="00491634">
      <w:pPr>
        <w:numPr>
          <w:ilvl w:val="1"/>
          <w:numId w:val="1"/>
        </w:numPr>
      </w:pPr>
      <w:r>
        <w:t>Zadavatel uskuteční výběrové řízení, v němž písemně osloví minimálně 3 dodavatele, u kterých lze předpokládat, že jsou schopni zakázku řádně realizovat.</w:t>
      </w:r>
    </w:p>
    <w:p w14:paraId="195F5180" w14:textId="77777777" w:rsidR="00491634" w:rsidRDefault="00491634" w:rsidP="00491634">
      <w:pPr>
        <w:ind w:left="720"/>
      </w:pPr>
    </w:p>
    <w:p w14:paraId="78C65365" w14:textId="77777777" w:rsidR="00491634" w:rsidRDefault="00491634" w:rsidP="00491634">
      <w:pPr>
        <w:numPr>
          <w:ilvl w:val="1"/>
          <w:numId w:val="1"/>
        </w:numPr>
      </w:pPr>
      <w:r>
        <w:t>Oslovení dodavatelů bude vždy provedeno formou výzvy pro podání nabídky. Součástí výzvy bude zadávací dokumentace, která bude obsahovat zejména:</w:t>
      </w:r>
    </w:p>
    <w:p w14:paraId="6B7A36DC" w14:textId="77777777" w:rsidR="00491634" w:rsidRDefault="00491634" w:rsidP="00491634">
      <w:pPr>
        <w:numPr>
          <w:ilvl w:val="0"/>
          <w:numId w:val="2"/>
        </w:numPr>
      </w:pPr>
      <w:r>
        <w:t>předmět plnění</w:t>
      </w:r>
      <w:r>
        <w:rPr>
          <w:rFonts w:cs="Calibri"/>
        </w:rPr>
        <w:t>;</w:t>
      </w:r>
    </w:p>
    <w:p w14:paraId="4A9788C9" w14:textId="77777777" w:rsidR="00491634" w:rsidRDefault="00491634" w:rsidP="00491634">
      <w:pPr>
        <w:numPr>
          <w:ilvl w:val="0"/>
          <w:numId w:val="2"/>
        </w:numPr>
      </w:pPr>
      <w:r>
        <w:lastRenderedPageBreak/>
        <w:t>místo a dobu plnění</w:t>
      </w:r>
      <w:r>
        <w:rPr>
          <w:rFonts w:cs="Calibri"/>
        </w:rPr>
        <w:t>;</w:t>
      </w:r>
    </w:p>
    <w:p w14:paraId="32677265" w14:textId="77777777" w:rsidR="00491634" w:rsidRDefault="00491634" w:rsidP="00491634">
      <w:pPr>
        <w:numPr>
          <w:ilvl w:val="0"/>
          <w:numId w:val="2"/>
        </w:numPr>
      </w:pPr>
      <w:r>
        <w:t>požadavky na prokázání kvalifikace</w:t>
      </w:r>
      <w:r>
        <w:rPr>
          <w:rFonts w:cs="Calibri"/>
        </w:rPr>
        <w:t>;</w:t>
      </w:r>
    </w:p>
    <w:p w14:paraId="459C4B55" w14:textId="77777777" w:rsidR="00491634" w:rsidRDefault="00491634" w:rsidP="00491634">
      <w:pPr>
        <w:numPr>
          <w:ilvl w:val="0"/>
          <w:numId w:val="2"/>
        </w:numPr>
      </w:pPr>
      <w:r>
        <w:t>hodnotící kritéria</w:t>
      </w:r>
      <w:r>
        <w:rPr>
          <w:rFonts w:cs="Calibri"/>
        </w:rPr>
        <w:t>;</w:t>
      </w:r>
    </w:p>
    <w:p w14:paraId="1802D007" w14:textId="77777777" w:rsidR="00491634" w:rsidRDefault="00491634" w:rsidP="00491634">
      <w:pPr>
        <w:numPr>
          <w:ilvl w:val="0"/>
          <w:numId w:val="2"/>
        </w:numPr>
      </w:pPr>
      <w:r>
        <w:t>obchodní a platební podmínky</w:t>
      </w:r>
      <w:r>
        <w:rPr>
          <w:rFonts w:cs="Calibri"/>
        </w:rPr>
        <w:t>;</w:t>
      </w:r>
    </w:p>
    <w:p w14:paraId="3EF34F58" w14:textId="77777777" w:rsidR="00491634" w:rsidRDefault="00491634" w:rsidP="00491634">
      <w:pPr>
        <w:numPr>
          <w:ilvl w:val="0"/>
          <w:numId w:val="2"/>
        </w:numPr>
      </w:pPr>
      <w:r>
        <w:t>termín odevzdání nabídek</w:t>
      </w:r>
      <w:r>
        <w:rPr>
          <w:rFonts w:cs="Calibri"/>
        </w:rPr>
        <w:t>;</w:t>
      </w:r>
    </w:p>
    <w:p w14:paraId="1737C2A8" w14:textId="77777777" w:rsidR="00491634" w:rsidRDefault="00491634" w:rsidP="00491634">
      <w:pPr>
        <w:numPr>
          <w:ilvl w:val="0"/>
          <w:numId w:val="2"/>
        </w:numPr>
      </w:pPr>
      <w:r>
        <w:t>další požadavky předem určené a stanovené zadavatelem.</w:t>
      </w:r>
    </w:p>
    <w:p w14:paraId="513358C8" w14:textId="77777777" w:rsidR="00491634" w:rsidRDefault="00491634" w:rsidP="00491634">
      <w:pPr>
        <w:ind w:left="720"/>
      </w:pPr>
    </w:p>
    <w:p w14:paraId="39E1E1E0" w14:textId="77777777" w:rsidR="00491634" w:rsidRDefault="00491634" w:rsidP="00491634">
      <w:pPr>
        <w:numPr>
          <w:ilvl w:val="1"/>
          <w:numId w:val="1"/>
        </w:numPr>
      </w:pPr>
      <w:r>
        <w:t xml:space="preserve">Zadavatel ustanoví komisi pro otevírání obálek s nabídkami, posouzení a hodnocení nabídek, která musí mít </w:t>
      </w:r>
      <w:r w:rsidRPr="00B77471">
        <w:rPr>
          <w:b/>
        </w:rPr>
        <w:t>nejméně 3 členy</w:t>
      </w:r>
      <w:r>
        <w:t xml:space="preserve">. Členové komise budou vybráni ze zastupitelstva obce, případně může být členem komise i jiná odborná osoba. Všichni členové komise čestně prohlásí, že nejsou ve střetu zájmů. Za střet zájmů se považuje situace, kdy zájmy členů komise, kteří se podílejí na průběhu výběrového řízení, nebo mají nebo by mohli mít vliv na výsledek výběrového řízení, ohrožují jejich nestrannost nebo nezávislost v souvislosti s výběrovým řízením. Zájmem členů komise se rozumí zájem získat osobní výhodu nebo snížit majetkový nebo jiný prospěch zadavatele. </w:t>
      </w:r>
    </w:p>
    <w:p w14:paraId="29A31376" w14:textId="77777777" w:rsidR="00491634" w:rsidRDefault="00491634" w:rsidP="00491634">
      <w:pPr>
        <w:ind w:left="720"/>
      </w:pPr>
    </w:p>
    <w:p w14:paraId="702E5B79" w14:textId="77777777" w:rsidR="00491634" w:rsidRDefault="00491634" w:rsidP="00491634">
      <w:pPr>
        <w:numPr>
          <w:ilvl w:val="1"/>
          <w:numId w:val="1"/>
        </w:numPr>
      </w:pPr>
      <w:r>
        <w:t xml:space="preserve">Komise provede vyhodnocení nabídek podle předem stanovených hodnotících kritérií a pořídí zprávu z výběrového řízení s odůvodněním výběru nejvhodnější nabídky, případně nevybere žádnou z nabídek. </w:t>
      </w:r>
    </w:p>
    <w:p w14:paraId="3D782758" w14:textId="77777777" w:rsidR="00491634" w:rsidRDefault="00491634" w:rsidP="00491634"/>
    <w:p w14:paraId="458A3482" w14:textId="77777777" w:rsidR="00491634" w:rsidRDefault="00491634" w:rsidP="00491634">
      <w:pPr>
        <w:numPr>
          <w:ilvl w:val="1"/>
          <w:numId w:val="1"/>
        </w:numPr>
      </w:pPr>
      <w:r w:rsidRPr="000C5DD2">
        <w:rPr>
          <w:b/>
        </w:rPr>
        <w:t>Nejvhodnější nabídku a návrh smlouvy s vybraným dodavatelem schvaluje zastupitelstvo obce</w:t>
      </w:r>
      <w:r>
        <w:t xml:space="preserve">. Smlouvu podepisuje starosta, případně místostarosta. </w:t>
      </w:r>
    </w:p>
    <w:p w14:paraId="620D3B63" w14:textId="77777777" w:rsidR="00491634" w:rsidRDefault="00491634" w:rsidP="00491634"/>
    <w:p w14:paraId="30AC2ED7" w14:textId="77777777" w:rsidR="00491634" w:rsidRDefault="00491634" w:rsidP="00491634">
      <w:pPr>
        <w:numPr>
          <w:ilvl w:val="1"/>
          <w:numId w:val="1"/>
        </w:numPr>
      </w:pPr>
      <w:r>
        <w:t xml:space="preserve">Lhůta pro podání nabídek bude min. </w:t>
      </w:r>
      <w:r w:rsidRPr="00B77471">
        <w:rPr>
          <w:b/>
        </w:rPr>
        <w:t>10 kalendářních dnů</w:t>
      </w:r>
      <w:r>
        <w:t xml:space="preserve"> ode dne odeslání výzvy pro podání nabídek dodavatelům. </w:t>
      </w:r>
    </w:p>
    <w:p w14:paraId="588DBAD5" w14:textId="77777777" w:rsidR="00491634" w:rsidRDefault="00491634" w:rsidP="00491634"/>
    <w:p w14:paraId="50455738" w14:textId="77777777" w:rsidR="00491634" w:rsidRDefault="00491634" w:rsidP="00491634">
      <w:pPr>
        <w:numPr>
          <w:ilvl w:val="1"/>
          <w:numId w:val="1"/>
        </w:numPr>
      </w:pPr>
      <w:r>
        <w:t xml:space="preserve">Pokud cena zakázky přesahuje </w:t>
      </w:r>
      <w:r w:rsidRPr="00B77471">
        <w:rPr>
          <w:b/>
        </w:rPr>
        <w:t>500 000 Kč bez DPH</w:t>
      </w:r>
      <w:r>
        <w:t xml:space="preserve">, je povinností zadavatele, dle § 219 odst. 1) ZZVZ uveřejnit na Profilu zadavatele uzavřenou smlouvu na veřejnou zakázku včetně všech jejích změn a dodatků, a to </w:t>
      </w:r>
      <w:r w:rsidRPr="00B77471">
        <w:rPr>
          <w:b/>
        </w:rPr>
        <w:t>do 15 dnů</w:t>
      </w:r>
      <w:r>
        <w:t xml:space="preserve"> ode dne jejich uzavření nebo do konce každého čtvrtletí v případě veřejných zakázek zadávaných na základě rámcové dohody nebo v dynamickém nákupním systému. Zadavatel nemusí uveřejňovat na Profilu zadavatele smlouvy, které uveřejnil v souladu se zákonem č. 340/2015 Sb., o registru smluv. </w:t>
      </w:r>
    </w:p>
    <w:p w14:paraId="0F2FD105" w14:textId="77777777" w:rsidR="00491634" w:rsidRDefault="00491634" w:rsidP="00491634"/>
    <w:p w14:paraId="38725FD8" w14:textId="77777777" w:rsidR="00491634" w:rsidRDefault="00491634" w:rsidP="00491634">
      <w:pPr>
        <w:numPr>
          <w:ilvl w:val="1"/>
          <w:numId w:val="1"/>
        </w:numPr>
      </w:pPr>
      <w:r>
        <w:t xml:space="preserve">Zadavatel uveřejní nejpozději </w:t>
      </w:r>
      <w:r w:rsidRPr="00E067F8">
        <w:rPr>
          <w:b/>
        </w:rPr>
        <w:t>do 3 měsíců</w:t>
      </w:r>
      <w:r>
        <w:t xml:space="preserve"> od splnění smlouvy na Profilu zadavatele výši skutečně uhrazené ceny za splnění smlouvy, na kterou se vztahuje povinnost uveřejnění podle článku 7.7. U smlouvy, jejíž doba plnění přesahuje 1 rok, uveřejní zadavatel nejpozději </w:t>
      </w:r>
      <w:r w:rsidRPr="00E067F8">
        <w:rPr>
          <w:b/>
        </w:rPr>
        <w:t>do 31. března</w:t>
      </w:r>
      <w:r>
        <w:t xml:space="preserve"> následujícího kalendářního roku cenu za plnění smlouvy v předchozím kalendářním roce.  </w:t>
      </w:r>
    </w:p>
    <w:p w14:paraId="16D3AFB2" w14:textId="77777777" w:rsidR="00491634" w:rsidRDefault="00491634" w:rsidP="00491634"/>
    <w:p w14:paraId="52080B6A" w14:textId="77777777" w:rsidR="00491634" w:rsidRDefault="00491634" w:rsidP="00491634">
      <w:pPr>
        <w:numPr>
          <w:ilvl w:val="1"/>
          <w:numId w:val="1"/>
        </w:numPr>
      </w:pPr>
      <w:r>
        <w:t>Strukturu údajů pro uveřejnění výše skutečně uhrazené ceny za plnění veřejné zakázky a podrobnosti uveřejnění smlouvy uzavřené na veřejnou zakázku stanoví vyhláškou Ministerstvo pro místní rozvoj ČR.</w:t>
      </w:r>
    </w:p>
    <w:p w14:paraId="19AAD3DA" w14:textId="77777777" w:rsidR="00491634" w:rsidRDefault="00491634" w:rsidP="00491634">
      <w:pPr>
        <w:ind w:left="360"/>
      </w:pPr>
    </w:p>
    <w:p w14:paraId="7E1E8E14" w14:textId="77777777" w:rsidR="00491634" w:rsidRDefault="00491634" w:rsidP="00491634">
      <w:pPr>
        <w:ind w:left="360"/>
      </w:pPr>
    </w:p>
    <w:p w14:paraId="5390F150" w14:textId="77777777" w:rsidR="00491634" w:rsidRDefault="00491634" w:rsidP="00491634">
      <w:pPr>
        <w:ind w:left="360"/>
      </w:pPr>
    </w:p>
    <w:p w14:paraId="1148DFDE" w14:textId="77777777" w:rsidR="00491634" w:rsidRDefault="00491634" w:rsidP="00491634">
      <w:pPr>
        <w:ind w:left="360"/>
      </w:pPr>
    </w:p>
    <w:p w14:paraId="498E0CB7" w14:textId="77777777" w:rsidR="00491634" w:rsidRDefault="00491634" w:rsidP="00491634">
      <w:pPr>
        <w:numPr>
          <w:ilvl w:val="0"/>
          <w:numId w:val="1"/>
        </w:numPr>
        <w:rPr>
          <w:b/>
          <w:u w:val="single"/>
        </w:rPr>
      </w:pPr>
      <w:r w:rsidRPr="00187B7F">
        <w:rPr>
          <w:b/>
          <w:u w:val="single"/>
        </w:rPr>
        <w:lastRenderedPageBreak/>
        <w:t>Výjimky ze směrnice</w:t>
      </w:r>
    </w:p>
    <w:p w14:paraId="698A9CFF" w14:textId="77777777" w:rsidR="00491634" w:rsidRPr="00187B7F" w:rsidRDefault="00491634" w:rsidP="00491634">
      <w:pPr>
        <w:ind w:left="720"/>
        <w:rPr>
          <w:b/>
          <w:u w:val="single"/>
        </w:rPr>
      </w:pPr>
    </w:p>
    <w:p w14:paraId="05B5DEA6" w14:textId="77777777" w:rsidR="00491634" w:rsidRDefault="00491634" w:rsidP="00491634">
      <w:pPr>
        <w:ind w:left="720"/>
      </w:pPr>
      <w:r>
        <w:t xml:space="preserve">Zadavatel v případě mimořádně výhodné nabídky či v případě havárie nebo ohrožení života a zdraví osob může rozhodnout o výjimce ze směrnice a zadat zakázku přímo jedinému dodavateli. </w:t>
      </w:r>
      <w:r w:rsidRPr="000C5DD2">
        <w:rPr>
          <w:b/>
        </w:rPr>
        <w:t>Toto rozhodnutí odsouhlasí zastupitelstvo obce</w:t>
      </w:r>
      <w:r>
        <w:t xml:space="preserve">. Omezení tohoto ustanovení je uvedeno v bodě 9.1 směrnice.  </w:t>
      </w:r>
    </w:p>
    <w:p w14:paraId="2D2B2B05" w14:textId="77777777" w:rsidR="00491634" w:rsidRDefault="00491634" w:rsidP="00491634">
      <w:pPr>
        <w:ind w:left="720"/>
      </w:pPr>
    </w:p>
    <w:p w14:paraId="6C1E38CE" w14:textId="77777777" w:rsidR="00491634" w:rsidRDefault="00491634" w:rsidP="00491634"/>
    <w:p w14:paraId="5E761671" w14:textId="77777777" w:rsidR="00491634" w:rsidRDefault="00491634" w:rsidP="00491634">
      <w:pPr>
        <w:numPr>
          <w:ilvl w:val="0"/>
          <w:numId w:val="1"/>
        </w:numPr>
        <w:rPr>
          <w:b/>
          <w:u w:val="single"/>
        </w:rPr>
      </w:pPr>
      <w:r w:rsidRPr="00187B7F">
        <w:rPr>
          <w:b/>
          <w:u w:val="single"/>
        </w:rPr>
        <w:t>Obecná ustanovení</w:t>
      </w:r>
    </w:p>
    <w:p w14:paraId="7347E48F" w14:textId="77777777" w:rsidR="00491634" w:rsidRPr="00187B7F" w:rsidRDefault="00491634" w:rsidP="00491634">
      <w:pPr>
        <w:ind w:left="720"/>
        <w:rPr>
          <w:b/>
          <w:u w:val="single"/>
        </w:rPr>
      </w:pPr>
    </w:p>
    <w:p w14:paraId="2818374A" w14:textId="77777777" w:rsidR="00491634" w:rsidRDefault="00491634" w:rsidP="00491634">
      <w:pPr>
        <w:numPr>
          <w:ilvl w:val="1"/>
          <w:numId w:val="1"/>
        </w:numPr>
      </w:pPr>
      <w:r>
        <w:t>Je-</w:t>
      </w:r>
      <w:proofErr w:type="gramStart"/>
      <w:r>
        <w:t>li  předmět</w:t>
      </w:r>
      <w:proofErr w:type="gramEnd"/>
      <w:r>
        <w:t xml:space="preserve"> veřejné zakázky financován z dotačního programu (ČR nebo EU), nebo se financování zakázky způsobem financování dotací byť jen předpokládá, nesmí zadavatel postupovat při výběru dodavatele dle bodu 8 této směrnice. Má-li daný dotační program, z nějž se bude nebo i předpokládá předmět veřejné zakázky financovat, stanovená pravidla poskytovatele dotace pro zadávání veřejných zakázek, je zadavatel povinen postupovat přednostně podle těchto pravidel. </w:t>
      </w:r>
    </w:p>
    <w:p w14:paraId="440DD6BE" w14:textId="77777777" w:rsidR="00491634" w:rsidRDefault="00491634" w:rsidP="00491634">
      <w:pPr>
        <w:ind w:left="720"/>
      </w:pPr>
    </w:p>
    <w:p w14:paraId="61F40E17" w14:textId="77777777" w:rsidR="00491634" w:rsidRDefault="00491634" w:rsidP="00491634">
      <w:pPr>
        <w:numPr>
          <w:ilvl w:val="1"/>
          <w:numId w:val="1"/>
        </w:numPr>
      </w:pPr>
      <w:r>
        <w:t xml:space="preserve">Veškeré písemnosti související s výběrem dodavatele musí být zadavatelem archivovány. Je-li předmět veřejné zakázky financován z dotačního programu, musí být dodrženy podmínky a lhůty archivace stanovené poskytovatelem dotace. </w:t>
      </w:r>
    </w:p>
    <w:p w14:paraId="6ACD64BD" w14:textId="77777777" w:rsidR="00491634" w:rsidRDefault="00491634" w:rsidP="00491634">
      <w:pPr>
        <w:ind w:left="360"/>
      </w:pPr>
    </w:p>
    <w:p w14:paraId="649EA570" w14:textId="77777777" w:rsidR="00491634" w:rsidRDefault="00491634" w:rsidP="00491634">
      <w:pPr>
        <w:numPr>
          <w:ilvl w:val="0"/>
          <w:numId w:val="1"/>
        </w:numPr>
        <w:rPr>
          <w:b/>
          <w:u w:val="single"/>
        </w:rPr>
      </w:pPr>
      <w:r w:rsidRPr="00187B7F">
        <w:rPr>
          <w:b/>
          <w:u w:val="single"/>
        </w:rPr>
        <w:t>Závěrečné ustanovení</w:t>
      </w:r>
    </w:p>
    <w:p w14:paraId="353DA06A" w14:textId="77777777" w:rsidR="00491634" w:rsidRPr="00187B7F" w:rsidRDefault="00491634" w:rsidP="00491634">
      <w:pPr>
        <w:ind w:left="720"/>
        <w:rPr>
          <w:b/>
          <w:u w:val="single"/>
        </w:rPr>
      </w:pPr>
    </w:p>
    <w:p w14:paraId="65203210" w14:textId="0733ADB0" w:rsidR="00491634" w:rsidRPr="00187B7F" w:rsidRDefault="00491634" w:rsidP="00491634">
      <w:pPr>
        <w:ind w:left="720"/>
      </w:pPr>
      <w:r w:rsidRPr="00187B7F">
        <w:t>Tato směrnice byla schválena Zastu</w:t>
      </w:r>
      <w:r>
        <w:t xml:space="preserve">pitelstvem obce Horní Libchava </w:t>
      </w:r>
      <w:proofErr w:type="spellStart"/>
      <w:r w:rsidR="00FF47E5">
        <w:t>usn</w:t>
      </w:r>
      <w:proofErr w:type="spellEnd"/>
      <w:r w:rsidR="00FF47E5">
        <w:t>. č. 52/2023 dne 22. 5. 2023</w:t>
      </w:r>
      <w:r w:rsidR="002A0B0E">
        <w:t>.</w:t>
      </w:r>
    </w:p>
    <w:p w14:paraId="1F2D781D" w14:textId="77777777" w:rsidR="00491634" w:rsidRDefault="00491634" w:rsidP="00491634">
      <w:pPr>
        <w:rPr>
          <w:b/>
        </w:rPr>
      </w:pPr>
    </w:p>
    <w:p w14:paraId="2E65C462" w14:textId="77777777" w:rsidR="00491634" w:rsidRDefault="00491634" w:rsidP="00491634">
      <w:pPr>
        <w:rPr>
          <w:b/>
        </w:rPr>
      </w:pPr>
    </w:p>
    <w:p w14:paraId="112BA0E5" w14:textId="77777777" w:rsidR="00491634" w:rsidRDefault="00491634" w:rsidP="00491634">
      <w:pPr>
        <w:rPr>
          <w:b/>
        </w:rPr>
      </w:pPr>
    </w:p>
    <w:p w14:paraId="51C83AFF" w14:textId="77777777" w:rsidR="00491634" w:rsidRDefault="00491634" w:rsidP="00491634">
      <w:pPr>
        <w:rPr>
          <w:b/>
        </w:rPr>
      </w:pPr>
    </w:p>
    <w:p w14:paraId="098C1F42" w14:textId="77777777" w:rsidR="00491634" w:rsidRPr="00187B7F" w:rsidRDefault="00491634" w:rsidP="00491634">
      <w:r w:rsidRPr="00187B7F">
        <w:t>…………………………………………………….                                  …………………………………………………..</w:t>
      </w:r>
    </w:p>
    <w:p w14:paraId="5F97D98D" w14:textId="3182CBF9" w:rsidR="00491634" w:rsidRPr="00187B7F" w:rsidRDefault="00491634" w:rsidP="00491634">
      <w:r w:rsidRPr="00187B7F">
        <w:t xml:space="preserve">                    </w:t>
      </w:r>
      <w:r>
        <w:t>Ilona Pokutová</w:t>
      </w:r>
      <w:r w:rsidRPr="00187B7F">
        <w:t xml:space="preserve">                                                         </w:t>
      </w:r>
      <w:r>
        <w:t xml:space="preserve">      </w:t>
      </w:r>
      <w:r w:rsidR="00FF47E5">
        <w:t xml:space="preserve">Mgr. Jana </w:t>
      </w:r>
      <w:proofErr w:type="spellStart"/>
      <w:r w:rsidR="00FF47E5">
        <w:t>Löfflerová</w:t>
      </w:r>
      <w:proofErr w:type="spellEnd"/>
    </w:p>
    <w:p w14:paraId="5F81E75D" w14:textId="290A4BFD" w:rsidR="00491634" w:rsidRPr="00187B7F" w:rsidRDefault="00491634" w:rsidP="00491634">
      <w:r w:rsidRPr="00187B7F">
        <w:t xml:space="preserve">              místostarost</w:t>
      </w:r>
      <w:r>
        <w:t>k</w:t>
      </w:r>
      <w:r w:rsidRPr="00187B7F">
        <w:t xml:space="preserve">a obce                                                         </w:t>
      </w:r>
      <w:r w:rsidR="00FF47E5">
        <w:t xml:space="preserve">     </w:t>
      </w:r>
      <w:r w:rsidRPr="00187B7F">
        <w:t xml:space="preserve">  starost</w:t>
      </w:r>
      <w:r w:rsidR="00FF47E5">
        <w:t>k</w:t>
      </w:r>
      <w:r w:rsidRPr="00187B7F">
        <w:t xml:space="preserve">a obce </w:t>
      </w:r>
    </w:p>
    <w:p w14:paraId="1595BF44" w14:textId="77777777" w:rsidR="00491634" w:rsidRDefault="00491634" w:rsidP="00491634">
      <w:pPr>
        <w:rPr>
          <w:b/>
        </w:rPr>
      </w:pPr>
    </w:p>
    <w:p w14:paraId="2CD75D6F" w14:textId="77777777" w:rsidR="00491634" w:rsidRDefault="00491634" w:rsidP="00491634">
      <w:pPr>
        <w:rPr>
          <w:b/>
        </w:rPr>
      </w:pPr>
    </w:p>
    <w:p w14:paraId="5D283AF9" w14:textId="77777777" w:rsidR="00491634" w:rsidRDefault="00491634" w:rsidP="00491634">
      <w:pPr>
        <w:rPr>
          <w:b/>
        </w:rPr>
      </w:pPr>
    </w:p>
    <w:p w14:paraId="6B6B3F84" w14:textId="77777777" w:rsidR="00491634" w:rsidRPr="00187B7F" w:rsidRDefault="00491634" w:rsidP="00491634">
      <w:pPr>
        <w:rPr>
          <w:b/>
        </w:rPr>
      </w:pPr>
    </w:p>
    <w:p w14:paraId="0C709BB9" w14:textId="77777777" w:rsidR="00491634" w:rsidRPr="00094546" w:rsidRDefault="00491634" w:rsidP="00491634">
      <w:pPr>
        <w:ind w:left="360"/>
      </w:pPr>
    </w:p>
    <w:p w14:paraId="72974E31" w14:textId="77777777" w:rsidR="003719E7" w:rsidRDefault="003719E7"/>
    <w:sectPr w:rsidR="003719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8C73" w14:textId="77777777" w:rsidR="001C6BAA" w:rsidRDefault="001C6BAA">
      <w:r>
        <w:separator/>
      </w:r>
    </w:p>
  </w:endnote>
  <w:endnote w:type="continuationSeparator" w:id="0">
    <w:p w14:paraId="59DCB71E" w14:textId="77777777" w:rsidR="001C6BAA" w:rsidRDefault="001C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C9EB" w14:textId="77777777" w:rsidR="00B2347E" w:rsidRDefault="00000000">
    <w:pPr>
      <w:pStyle w:val="Zpat"/>
      <w:jc w:val="center"/>
    </w:pPr>
    <w:r>
      <w:fldChar w:fldCharType="begin"/>
    </w:r>
    <w:r>
      <w:instrText>PAGE   \* MERGEFORMAT</w:instrText>
    </w:r>
    <w:r>
      <w:fldChar w:fldCharType="separate"/>
    </w:r>
    <w:r>
      <w:rPr>
        <w:noProof/>
      </w:rPr>
      <w:t>4</w:t>
    </w:r>
    <w:r>
      <w:fldChar w:fldCharType="end"/>
    </w:r>
  </w:p>
  <w:p w14:paraId="06D921AE" w14:textId="77777777" w:rsidR="00B2347E"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5147" w14:textId="77777777" w:rsidR="001C6BAA" w:rsidRDefault="001C6BAA">
      <w:r>
        <w:separator/>
      </w:r>
    </w:p>
  </w:footnote>
  <w:footnote w:type="continuationSeparator" w:id="0">
    <w:p w14:paraId="5FDC7BE3" w14:textId="77777777" w:rsidR="001C6BAA" w:rsidRDefault="001C6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2791B"/>
    <w:multiLevelType w:val="hybridMultilevel"/>
    <w:tmpl w:val="5CB28ADE"/>
    <w:lvl w:ilvl="0" w:tplc="37006864">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6612764"/>
    <w:multiLevelType w:val="multilevel"/>
    <w:tmpl w:val="A82E5D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7920098">
    <w:abstractNumId w:val="1"/>
  </w:num>
  <w:num w:numId="2" w16cid:durableId="200266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34"/>
    <w:rsid w:val="001C6BAA"/>
    <w:rsid w:val="002A0B0E"/>
    <w:rsid w:val="003719E7"/>
    <w:rsid w:val="00491634"/>
    <w:rsid w:val="00643FFD"/>
    <w:rsid w:val="00D562D5"/>
    <w:rsid w:val="00D90EFD"/>
    <w:rsid w:val="00FF47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3FB3"/>
  <w15:chartTrackingRefBased/>
  <w15:docId w15:val="{0BF35DAC-11D9-464F-A40C-9C8AEA65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1634"/>
    <w:pPr>
      <w:spacing w:after="0" w:line="240" w:lineRule="auto"/>
    </w:pPr>
    <w:rPr>
      <w:rFonts w:ascii="Calibri" w:eastAsia="Calibri" w:hAnsi="Calibri" w:cs="Times New Roman"/>
      <w:kern w:val="0"/>
      <w:sz w:val="24"/>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91634"/>
    <w:pPr>
      <w:ind w:left="720"/>
      <w:contextualSpacing/>
    </w:pPr>
  </w:style>
  <w:style w:type="paragraph" w:styleId="Zpat">
    <w:name w:val="footer"/>
    <w:basedOn w:val="Normln"/>
    <w:link w:val="ZpatChar"/>
    <w:uiPriority w:val="99"/>
    <w:unhideWhenUsed/>
    <w:rsid w:val="00491634"/>
    <w:pPr>
      <w:tabs>
        <w:tab w:val="center" w:pos="4536"/>
        <w:tab w:val="right" w:pos="9072"/>
      </w:tabs>
    </w:pPr>
  </w:style>
  <w:style w:type="character" w:customStyle="1" w:styleId="ZpatChar">
    <w:name w:val="Zápatí Char"/>
    <w:basedOn w:val="Standardnpsmoodstavce"/>
    <w:link w:val="Zpat"/>
    <w:uiPriority w:val="99"/>
    <w:rsid w:val="00491634"/>
    <w:rPr>
      <w:rFonts w:ascii="Calibri" w:eastAsia="Calibri" w:hAnsi="Calibri"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1104</Words>
  <Characters>6520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5</cp:revision>
  <cp:lastPrinted>2023-06-06T07:08:00Z</cp:lastPrinted>
  <dcterms:created xsi:type="dcterms:W3CDTF">2023-05-25T07:41:00Z</dcterms:created>
  <dcterms:modified xsi:type="dcterms:W3CDTF">2023-06-06T07:10:00Z</dcterms:modified>
</cp:coreProperties>
</file>